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ADADD" w14:textId="77777777" w:rsidR="001F25F3" w:rsidRDefault="001F25F3" w:rsidP="00BA5991">
      <w:pPr>
        <w:autoSpaceDE w:val="0"/>
        <w:autoSpaceDN w:val="0"/>
        <w:adjustRightInd w:val="0"/>
        <w:ind w:left="-284"/>
        <w:rPr>
          <w:rFonts w:ascii="Corbel" w:hAnsi="Corbel" w:cs="Arial"/>
          <w:iCs/>
          <w:color w:val="000000"/>
          <w:sz w:val="22"/>
          <w:szCs w:val="20"/>
          <w:lang w:eastAsia="en-GB"/>
        </w:rPr>
      </w:pPr>
      <w:bookmarkStart w:id="0" w:name="_GoBack"/>
      <w:bookmarkEnd w:id="0"/>
      <w:r>
        <w:rPr>
          <w:rFonts w:ascii="Corbel" w:hAnsi="Corbel" w:cs="Arial"/>
          <w:iCs/>
          <w:color w:val="000000"/>
          <w:sz w:val="22"/>
          <w:szCs w:val="20"/>
          <w:lang w:eastAsia="en-GB"/>
        </w:rPr>
        <w:t>Kratak rezime istraživanja</w:t>
      </w:r>
    </w:p>
    <w:p w14:paraId="3EBB4AA5" w14:textId="77777777" w:rsidR="001F25F3" w:rsidRDefault="001F25F3" w:rsidP="00BA5991">
      <w:pPr>
        <w:autoSpaceDE w:val="0"/>
        <w:autoSpaceDN w:val="0"/>
        <w:adjustRightInd w:val="0"/>
        <w:ind w:left="-284"/>
        <w:rPr>
          <w:rFonts w:ascii="Corbel" w:hAnsi="Corbel" w:cs="Arial"/>
          <w:iCs/>
          <w:color w:val="000000"/>
          <w:sz w:val="22"/>
          <w:szCs w:val="20"/>
          <w:lang w:eastAsia="en-GB"/>
        </w:rPr>
      </w:pPr>
    </w:p>
    <w:p w14:paraId="322B672C" w14:textId="77777777" w:rsidR="00BA5991" w:rsidRPr="001F25F3" w:rsidRDefault="001F25F3" w:rsidP="00BA5991">
      <w:pPr>
        <w:autoSpaceDE w:val="0"/>
        <w:autoSpaceDN w:val="0"/>
        <w:adjustRightInd w:val="0"/>
        <w:ind w:left="-284"/>
        <w:rPr>
          <w:rFonts w:ascii="Corbel" w:hAnsi="Corbel" w:cs="Arial"/>
          <w:iCs/>
          <w:color w:val="000000"/>
          <w:sz w:val="22"/>
          <w:szCs w:val="20"/>
          <w:lang w:eastAsia="en-GB"/>
        </w:rPr>
      </w:pPr>
      <w:r>
        <w:rPr>
          <w:rFonts w:ascii="Corbel" w:hAnsi="Corbel" w:cs="Arial"/>
          <w:iCs/>
          <w:color w:val="000000"/>
          <w:sz w:val="22"/>
          <w:szCs w:val="20"/>
          <w:lang w:eastAsia="en-GB"/>
        </w:rPr>
        <w:t xml:space="preserve">Naziv: </w:t>
      </w:r>
      <w:r w:rsidR="00BA5991" w:rsidRPr="001F25F3">
        <w:rPr>
          <w:rFonts w:ascii="Corbel" w:hAnsi="Corbel" w:cs="Arial"/>
          <w:iCs/>
          <w:color w:val="000000"/>
          <w:sz w:val="22"/>
          <w:szCs w:val="20"/>
          <w:lang w:eastAsia="en-GB"/>
        </w:rPr>
        <w:t>Glavobolja koja se pripisuje psihijatrijskom poremećaju</w:t>
      </w:r>
    </w:p>
    <w:p w14:paraId="4621C48C" w14:textId="77777777" w:rsidR="001F25F3" w:rsidRDefault="001F25F3" w:rsidP="001F25F3">
      <w:pPr>
        <w:autoSpaceDE w:val="0"/>
        <w:autoSpaceDN w:val="0"/>
        <w:adjustRightInd w:val="0"/>
        <w:ind w:left="-284"/>
        <w:rPr>
          <w:rFonts w:ascii="Corbel" w:hAnsi="Corbel" w:cs="Arial"/>
          <w:iCs/>
          <w:color w:val="000000"/>
          <w:sz w:val="22"/>
          <w:szCs w:val="20"/>
          <w:lang w:eastAsia="en-GB"/>
        </w:rPr>
      </w:pPr>
      <w:r>
        <w:rPr>
          <w:rFonts w:ascii="Corbel" w:hAnsi="Corbel" w:cs="Arial"/>
          <w:iCs/>
          <w:color w:val="000000"/>
          <w:sz w:val="22"/>
          <w:szCs w:val="20"/>
          <w:lang w:eastAsia="en-GB"/>
        </w:rPr>
        <w:t xml:space="preserve">Autor: </w:t>
      </w:r>
      <w:r w:rsidR="00BA5991" w:rsidRPr="001F25F3">
        <w:rPr>
          <w:rFonts w:ascii="Corbel" w:hAnsi="Corbel" w:cs="Arial"/>
          <w:iCs/>
          <w:color w:val="000000"/>
          <w:sz w:val="22"/>
          <w:szCs w:val="20"/>
          <w:lang w:eastAsia="en-GB"/>
        </w:rPr>
        <w:t>Ana Podgorac</w:t>
      </w:r>
    </w:p>
    <w:p w14:paraId="187E063A" w14:textId="77777777" w:rsidR="001F25F3" w:rsidRDefault="001F25F3" w:rsidP="001F25F3">
      <w:pPr>
        <w:autoSpaceDE w:val="0"/>
        <w:autoSpaceDN w:val="0"/>
        <w:adjustRightInd w:val="0"/>
        <w:ind w:left="-284"/>
        <w:rPr>
          <w:rFonts w:ascii="Corbel" w:hAnsi="Corbel" w:cs="Arial"/>
          <w:iCs/>
          <w:color w:val="000000"/>
          <w:sz w:val="22"/>
          <w:szCs w:val="20"/>
          <w:lang w:eastAsia="en-GB"/>
        </w:rPr>
      </w:pPr>
    </w:p>
    <w:p w14:paraId="35C1B0F8" w14:textId="77777777" w:rsidR="001F25F3" w:rsidRPr="001F25F3" w:rsidRDefault="001F25F3" w:rsidP="001F25F3">
      <w:pPr>
        <w:autoSpaceDE w:val="0"/>
        <w:autoSpaceDN w:val="0"/>
        <w:adjustRightInd w:val="0"/>
        <w:ind w:left="-284"/>
        <w:rPr>
          <w:rFonts w:ascii="Corbel" w:hAnsi="Corbel" w:cs="Arial"/>
          <w:iCs/>
          <w:color w:val="000000"/>
          <w:sz w:val="22"/>
          <w:szCs w:val="20"/>
          <w:lang w:eastAsia="en-GB"/>
        </w:rPr>
      </w:pPr>
      <w:r>
        <w:rPr>
          <w:rFonts w:ascii="Corbel" w:eastAsia="AdvTimes" w:hAnsi="Corbel" w:cs="Arial"/>
          <w:kern w:val="3"/>
          <w:sz w:val="22"/>
          <w:szCs w:val="20"/>
        </w:rPr>
        <w:t xml:space="preserve">Uvod. </w:t>
      </w:r>
    </w:p>
    <w:p w14:paraId="62AEE206" w14:textId="77777777" w:rsidR="00BA5991" w:rsidRPr="001F25F3" w:rsidRDefault="00BA5991" w:rsidP="001F25F3">
      <w:pPr>
        <w:widowControl w:val="0"/>
        <w:suppressAutoHyphens/>
        <w:autoSpaceDE w:val="0"/>
        <w:autoSpaceDN w:val="0"/>
        <w:ind w:left="-284" w:right="-858"/>
        <w:jc w:val="both"/>
        <w:textAlignment w:val="baseline"/>
        <w:rPr>
          <w:rFonts w:ascii="Corbel" w:eastAsia="AdvTimes" w:hAnsi="Corbel" w:cs="Arial"/>
          <w:kern w:val="3"/>
          <w:sz w:val="22"/>
          <w:szCs w:val="20"/>
        </w:rPr>
      </w:pPr>
      <w:r w:rsidRPr="001F25F3">
        <w:rPr>
          <w:rFonts w:ascii="Corbel" w:eastAsia="AdvTimes" w:hAnsi="Corbel" w:cs="Arial"/>
          <w:kern w:val="3"/>
          <w:sz w:val="22"/>
          <w:szCs w:val="20"/>
        </w:rPr>
        <w:t>Velikim brojem istraživanja pokazan je značajan komorbiditet između glavobolja i psihijatrijskih poremećaja, pri čemu je pokazano da psihijatrijski poremećaj u anamnezi predstavlja faktor rizika za pogoršanje i hronifikaciju glavobolje. Konkretno, prisustvo komorbidnog psihijatrijskog poremećaja ima tendenciju da pogorša tok migrene i/ili glavobolje tenzionog tipa, povećavajući učestalost i ozbiljnost glavobolje i čineći je rezistentnom na terapiju. Dakle, prepoznavanje i lečenje bilo kog komorbidnog stanja je važno za pravilno lečenje glavobolje.</w:t>
      </w:r>
    </w:p>
    <w:p w14:paraId="6A21E867" w14:textId="77777777" w:rsidR="00BA5991" w:rsidRPr="001F25F3" w:rsidRDefault="00BA5991" w:rsidP="00BA5991">
      <w:pPr>
        <w:widowControl w:val="0"/>
        <w:suppressAutoHyphens/>
        <w:autoSpaceDE w:val="0"/>
        <w:autoSpaceDN w:val="0"/>
        <w:ind w:left="-284" w:right="-858"/>
        <w:jc w:val="both"/>
        <w:textAlignment w:val="baseline"/>
        <w:rPr>
          <w:rFonts w:ascii="Corbel" w:eastAsia="AdvTimes" w:hAnsi="Corbel" w:cs="Arial"/>
          <w:kern w:val="3"/>
          <w:sz w:val="22"/>
          <w:szCs w:val="20"/>
        </w:rPr>
      </w:pPr>
      <w:r w:rsidRPr="001F25F3">
        <w:rPr>
          <w:rFonts w:ascii="Corbel" w:eastAsia="AdvTimes" w:hAnsi="Corbel" w:cs="Arial"/>
          <w:kern w:val="3"/>
          <w:sz w:val="22"/>
          <w:szCs w:val="20"/>
        </w:rPr>
        <w:t>Primarne glavobolje kod dece i adolescenata (migrena, epizodična, a naročito hronična glavobolja tenzionog tipa) često su komorbidne sa psihijatrijskim poremećajem.</w:t>
      </w:r>
    </w:p>
    <w:p w14:paraId="31DDAAA9" w14:textId="77777777" w:rsidR="00BA5991" w:rsidRPr="001F25F3" w:rsidRDefault="00BA5991" w:rsidP="00BA5991">
      <w:pPr>
        <w:widowControl w:val="0"/>
        <w:suppressAutoHyphens/>
        <w:autoSpaceDE w:val="0"/>
        <w:autoSpaceDN w:val="0"/>
        <w:ind w:left="-284" w:right="-858"/>
        <w:jc w:val="both"/>
        <w:textAlignment w:val="baseline"/>
        <w:rPr>
          <w:rFonts w:ascii="Corbel" w:eastAsia="AdvTimes" w:hAnsi="Corbel" w:cs="Arial"/>
          <w:kern w:val="3"/>
          <w:sz w:val="22"/>
          <w:szCs w:val="20"/>
        </w:rPr>
      </w:pPr>
      <w:r w:rsidRPr="001F25F3">
        <w:rPr>
          <w:rFonts w:ascii="Corbel" w:eastAsia="AdvTimes" w:hAnsi="Corbel" w:cs="Arial"/>
          <w:kern w:val="3"/>
          <w:sz w:val="22"/>
          <w:szCs w:val="20"/>
        </w:rPr>
        <w:t>Poremećaj spavanja, posttraumatski stresni poremećaj, socijalni anksiozni poremećaj poremećaj pažnje/hiperaktivnost (ADHD), poremećaji ponašanja, učenja su stanja koja imaju značajan negativan učinak na prognozu glavobolje kod dece.</w:t>
      </w:r>
    </w:p>
    <w:p w14:paraId="1FE8D6CF" w14:textId="77777777" w:rsidR="001F25F3" w:rsidRDefault="001F25F3" w:rsidP="001F25F3">
      <w:pPr>
        <w:pStyle w:val="NoSpacing"/>
        <w:ind w:left="-284" w:right="-999"/>
        <w:jc w:val="both"/>
        <w:rPr>
          <w:rFonts w:ascii="Corbel" w:eastAsia="AdvTimes" w:hAnsi="Corbel" w:cs="Arial"/>
          <w:kern w:val="3"/>
          <w:szCs w:val="20"/>
        </w:rPr>
      </w:pPr>
    </w:p>
    <w:p w14:paraId="42858CA1" w14:textId="77777777" w:rsidR="00BA5991" w:rsidRPr="001F25F3" w:rsidRDefault="00BA5991" w:rsidP="001F25F3">
      <w:pPr>
        <w:pStyle w:val="NoSpacing"/>
        <w:ind w:left="-284" w:right="-999"/>
        <w:jc w:val="both"/>
        <w:rPr>
          <w:rFonts w:ascii="Corbel" w:eastAsia="AdvTimes" w:hAnsi="Corbel" w:cs="Arial"/>
          <w:kern w:val="3"/>
          <w:szCs w:val="20"/>
        </w:rPr>
      </w:pPr>
      <w:r w:rsidRPr="001F25F3">
        <w:rPr>
          <w:rFonts w:ascii="Corbel" w:eastAsia="AdvTimes" w:hAnsi="Corbel" w:cs="Arial"/>
          <w:kern w:val="3"/>
          <w:szCs w:val="20"/>
        </w:rPr>
        <w:t>Pravi komorbiditet, kakav postoji između migrene i depresije, ukazuje na fundamentalnu povezanost. Pretpostavljena uzročna povezanost podrazumeva glavobolju koja  prouzrokuje psihijatrijsko stanje, psihijatrijsko stanje koje uzrokuje glavobolju, uzajaman uticaj između glavobolje i psihijatrijskog stanja, i zajednički fundamentalni faktor  koji uzrokuje oba.</w:t>
      </w:r>
    </w:p>
    <w:p w14:paraId="1870D6A1" w14:textId="77777777" w:rsidR="001F25F3" w:rsidRDefault="001F25F3" w:rsidP="001F25F3">
      <w:pPr>
        <w:pStyle w:val="NoSpacing"/>
        <w:ind w:left="-284" w:right="-999"/>
        <w:jc w:val="both"/>
        <w:rPr>
          <w:rFonts w:ascii="Corbel" w:eastAsia="AdvTimes" w:hAnsi="Corbel" w:cs="Arial"/>
          <w:kern w:val="3"/>
          <w:szCs w:val="20"/>
        </w:rPr>
      </w:pPr>
    </w:p>
    <w:p w14:paraId="3BE6A5AC" w14:textId="77777777" w:rsidR="00BA5991" w:rsidRPr="001F25F3" w:rsidRDefault="00BA5991" w:rsidP="001F25F3">
      <w:pPr>
        <w:pStyle w:val="NoSpacing"/>
        <w:ind w:left="-284" w:right="-999"/>
        <w:jc w:val="both"/>
        <w:rPr>
          <w:rFonts w:ascii="Corbel" w:eastAsia="AdvTimes" w:hAnsi="Corbel" w:cs="Arial"/>
          <w:kern w:val="3"/>
          <w:szCs w:val="20"/>
        </w:rPr>
      </w:pPr>
      <w:r w:rsidRPr="001F25F3">
        <w:rPr>
          <w:rFonts w:ascii="Corbel" w:eastAsia="AdvTimes" w:hAnsi="Corbel" w:cs="Arial"/>
          <w:kern w:val="3"/>
          <w:szCs w:val="20"/>
        </w:rPr>
        <w:t xml:space="preserve">Glavobolje koje nastaju istovremeno sa nastankom psihijatrijskog poremećaja i traju isključivo tokom pogoršanja psihičkog stanja, bile su predmet istraživanja značajno manjeg broja studija. Naime, kada se glavobolja po prvi put javi istovremeno sa nastankom psihijatrijskog poremećaja i ukoliko postoje validni dokazi da  psihijatrijski  poremećaj može biti uzrok glavobolje, u tom slučaju, u pitanju je sekundarna glavobolja, glavobolja koja se pripisuje psihijatrijskom poremećaju (GPPP). </w:t>
      </w:r>
    </w:p>
    <w:p w14:paraId="1A6E8064" w14:textId="77777777" w:rsidR="001F25F3" w:rsidRDefault="001F25F3" w:rsidP="001F25F3">
      <w:pPr>
        <w:widowControl w:val="0"/>
        <w:suppressAutoHyphens/>
        <w:autoSpaceDE w:val="0"/>
        <w:autoSpaceDN w:val="0"/>
        <w:ind w:left="-284" w:right="-999"/>
        <w:jc w:val="both"/>
        <w:textAlignment w:val="baseline"/>
        <w:rPr>
          <w:rFonts w:ascii="Corbel" w:eastAsia="AdvTimes" w:hAnsi="Corbel" w:cs="Arial"/>
          <w:kern w:val="3"/>
          <w:sz w:val="22"/>
          <w:szCs w:val="20"/>
          <w:lang w:val="sr-Latn-CS"/>
        </w:rPr>
      </w:pPr>
    </w:p>
    <w:p w14:paraId="1C404C0E" w14:textId="77777777" w:rsidR="00BA5991" w:rsidRPr="001F25F3" w:rsidRDefault="00BA5991" w:rsidP="001F25F3">
      <w:pPr>
        <w:widowControl w:val="0"/>
        <w:suppressAutoHyphens/>
        <w:autoSpaceDE w:val="0"/>
        <w:autoSpaceDN w:val="0"/>
        <w:ind w:left="-284" w:right="-999"/>
        <w:jc w:val="both"/>
        <w:textAlignment w:val="baseline"/>
        <w:rPr>
          <w:rFonts w:ascii="Corbel" w:hAnsi="Corbel" w:cs="Arial"/>
          <w:bCs/>
          <w:color w:val="000000"/>
          <w:sz w:val="22"/>
          <w:szCs w:val="20"/>
          <w:lang w:val="sr-Latn-CS" w:eastAsia="en-GB"/>
        </w:rPr>
      </w:pPr>
      <w:r w:rsidRPr="001F25F3">
        <w:rPr>
          <w:rFonts w:ascii="Corbel" w:eastAsia="AdvTimes" w:hAnsi="Corbel" w:cs="Arial"/>
          <w:kern w:val="3"/>
          <w:sz w:val="22"/>
          <w:szCs w:val="20"/>
          <w:lang w:val="sr-Latn-CS"/>
        </w:rPr>
        <w:t xml:space="preserve">Međunarodna klasifikacija glavobolja daje kriterijume za dva tipa GPPP, </w:t>
      </w:r>
      <w:r w:rsidRPr="001F25F3">
        <w:rPr>
          <w:rFonts w:ascii="Corbel" w:eastAsia="AdvTimes" w:hAnsi="Corbel" w:cs="Arial"/>
          <w:bCs/>
          <w:kern w:val="3"/>
          <w:sz w:val="22"/>
          <w:szCs w:val="20"/>
          <w:lang w:val="sr-Latn-CS"/>
        </w:rPr>
        <w:t xml:space="preserve">Glavobolju koja se pripisuje somatizacionom poremećaju, koja se </w:t>
      </w:r>
      <w:r w:rsidRPr="001F25F3">
        <w:rPr>
          <w:rFonts w:ascii="Corbel" w:eastAsia="AdvTimes-i" w:hAnsi="Corbel" w:cs="Arial"/>
          <w:kern w:val="3"/>
          <w:sz w:val="22"/>
          <w:szCs w:val="20"/>
          <w:lang w:val="sr-Latn-CS"/>
        </w:rPr>
        <w:t xml:space="preserve">javlja kao deo simptomatske prezentacije somatizacionog poremećaja i </w:t>
      </w:r>
      <w:r w:rsidRPr="001F25F3">
        <w:rPr>
          <w:rFonts w:ascii="Corbel" w:eastAsia="AdvP7D09" w:hAnsi="Corbel" w:cs="Arial"/>
          <w:kern w:val="3"/>
          <w:sz w:val="22"/>
          <w:szCs w:val="20"/>
          <w:lang w:val="sr-Latn-CS"/>
        </w:rPr>
        <w:t xml:space="preserve">Glavobolju koja se pripisuje psihotičnom pormećaju, koja se </w:t>
      </w:r>
      <w:r w:rsidRPr="001F25F3">
        <w:rPr>
          <w:rFonts w:ascii="Corbel" w:eastAsia="AdvTimes-i" w:hAnsi="Corbel" w:cs="Arial"/>
          <w:kern w:val="3"/>
          <w:sz w:val="22"/>
          <w:szCs w:val="20"/>
          <w:lang w:val="sr-Latn-CS"/>
        </w:rPr>
        <w:t xml:space="preserve">može objasniti kao manifestacija pogrešnog uverenja čiji sadržaj uključuje mehanizme u koje pacijent veruje. </w:t>
      </w:r>
      <w:r w:rsidRPr="001F25F3">
        <w:rPr>
          <w:rFonts w:ascii="Corbel" w:eastAsia="AdvTimes" w:hAnsi="Corbel" w:cs="Arial"/>
          <w:kern w:val="3"/>
          <w:sz w:val="22"/>
          <w:szCs w:val="20"/>
          <w:lang w:val="sr-Latn-CS"/>
        </w:rPr>
        <w:t xml:space="preserve">Zbog relativnog nedostaka dokaza kriterijumi  za glavobolju koja se pripisuje drugim psihijatrijskim poremećajima, depresijskom, </w:t>
      </w:r>
      <w:r w:rsidRPr="001F25F3">
        <w:rPr>
          <w:rFonts w:ascii="Corbel" w:eastAsia="AdvTimes" w:hAnsi="Corbel" w:cs="Arial"/>
          <w:sz w:val="22"/>
          <w:szCs w:val="20"/>
          <w:lang w:val="sr-Latn-CS"/>
        </w:rPr>
        <w:t xml:space="preserve">separacionom anksioznom, paničnom poremećaju, specifičnoj i socijalnoj fobiji, generalizovanom anksioznom poremećaju, posttraumatskom stresnom poremećaju, dati </w:t>
      </w:r>
      <w:r w:rsidRPr="001F25F3">
        <w:rPr>
          <w:rFonts w:ascii="Corbel" w:eastAsia="AdvTimes" w:hAnsi="Corbel" w:cs="Arial"/>
          <w:kern w:val="3"/>
          <w:sz w:val="22"/>
          <w:szCs w:val="20"/>
          <w:lang w:val="sr-Latn-CS"/>
        </w:rPr>
        <w:t xml:space="preserve">su za sada u Dodatku klasifikacije. </w:t>
      </w:r>
      <w:r w:rsidRPr="001F25F3">
        <w:rPr>
          <w:rFonts w:ascii="Corbel" w:hAnsi="Corbel" w:cs="Arial"/>
          <w:bCs/>
          <w:color w:val="000000"/>
          <w:sz w:val="22"/>
          <w:szCs w:val="20"/>
          <w:lang w:val="sr-Latn-CS" w:eastAsia="en-GB"/>
        </w:rPr>
        <w:t>Naučni je interes utvrditi, na osnovu utvrđene učestalosti i vrste glavobolja kod osoba sa psihijatrijskim poremećajima, da li kriterijumi za glavobolje koje se pripisuju navedenim psihijatrijskim poremećajima</w:t>
      </w:r>
      <w:r w:rsidRPr="001F25F3">
        <w:rPr>
          <w:rFonts w:ascii="Corbel" w:eastAsia="AdvTimes" w:hAnsi="Corbel" w:cs="Arial"/>
          <w:sz w:val="22"/>
          <w:szCs w:val="20"/>
          <w:lang w:val="sr-Latn-CS"/>
        </w:rPr>
        <w:t xml:space="preserve">, zaslužuju da iz Dodatka, pređu u telo Klasifikacije glavobolja, odnosno, da ovi kriterijumi koju su aktuelno istraživački, budu preporučeni za rutinski klinički rad.  </w:t>
      </w:r>
    </w:p>
    <w:p w14:paraId="69B272C0" w14:textId="77777777" w:rsidR="001F25F3" w:rsidRDefault="001F25F3" w:rsidP="001F25F3">
      <w:pPr>
        <w:autoSpaceDE w:val="0"/>
        <w:autoSpaceDN w:val="0"/>
        <w:adjustRightInd w:val="0"/>
        <w:ind w:left="-284" w:right="-858"/>
        <w:jc w:val="both"/>
        <w:rPr>
          <w:rFonts w:ascii="Corbel" w:hAnsi="Corbel" w:cs="Arial"/>
          <w:iCs/>
          <w:color w:val="000000"/>
          <w:sz w:val="22"/>
          <w:szCs w:val="20"/>
          <w:lang w:eastAsia="en-GB"/>
        </w:rPr>
      </w:pPr>
    </w:p>
    <w:p w14:paraId="7DE91C64" w14:textId="77777777" w:rsidR="001F25F3" w:rsidRDefault="001F25F3" w:rsidP="001F25F3">
      <w:pPr>
        <w:autoSpaceDE w:val="0"/>
        <w:autoSpaceDN w:val="0"/>
        <w:adjustRightInd w:val="0"/>
        <w:ind w:left="-284" w:right="-858"/>
        <w:jc w:val="both"/>
        <w:rPr>
          <w:rFonts w:ascii="Corbel" w:hAnsi="Corbel" w:cs="Arial"/>
          <w:iCs/>
          <w:color w:val="000000"/>
          <w:sz w:val="22"/>
          <w:szCs w:val="20"/>
          <w:lang w:eastAsia="en-GB"/>
        </w:rPr>
      </w:pPr>
      <w:r>
        <w:rPr>
          <w:rFonts w:ascii="Corbel" w:hAnsi="Corbel" w:cs="Arial"/>
          <w:iCs/>
          <w:color w:val="000000"/>
          <w:sz w:val="22"/>
          <w:szCs w:val="20"/>
          <w:lang w:eastAsia="en-GB"/>
        </w:rPr>
        <w:t>Cilj istraživanja</w:t>
      </w:r>
    </w:p>
    <w:p w14:paraId="72F33710" w14:textId="77777777" w:rsidR="00BA5991" w:rsidRDefault="00BA5991" w:rsidP="001F25F3">
      <w:pPr>
        <w:autoSpaceDE w:val="0"/>
        <w:autoSpaceDN w:val="0"/>
        <w:adjustRightInd w:val="0"/>
        <w:ind w:left="-284" w:right="-858"/>
        <w:jc w:val="both"/>
        <w:rPr>
          <w:rFonts w:ascii="Corbel" w:hAnsi="Corbel" w:cs="Arial"/>
          <w:iCs/>
          <w:color w:val="000000"/>
          <w:sz w:val="22"/>
          <w:szCs w:val="20"/>
          <w:lang w:eastAsia="en-GB"/>
        </w:rPr>
      </w:pPr>
      <w:r w:rsidRPr="001F25F3">
        <w:rPr>
          <w:rFonts w:ascii="Corbel" w:hAnsi="Corbel" w:cs="Arial"/>
          <w:iCs/>
          <w:color w:val="000000"/>
          <w:sz w:val="22"/>
          <w:szCs w:val="20"/>
          <w:lang w:eastAsia="en-GB"/>
        </w:rPr>
        <w:t xml:space="preserve">Cilj istraživanja je da se utvrdi učestalost i vrsta glavobolja koja se pripisuje psihijatrijskom poremećaju, dijagnostikovanih prema kliničkim i istraživačkim kriterijumima Međunarodne klasifikacije glavobolja u populaciji psihijatrijskih pacijenata lečenih u okviru Dnevnih bolnica Instituta za mentalno zdravlje. </w:t>
      </w:r>
    </w:p>
    <w:p w14:paraId="77946210" w14:textId="77777777" w:rsidR="001F25F3" w:rsidRDefault="001F25F3" w:rsidP="001F25F3">
      <w:pPr>
        <w:autoSpaceDE w:val="0"/>
        <w:autoSpaceDN w:val="0"/>
        <w:adjustRightInd w:val="0"/>
        <w:ind w:left="-284" w:right="-858"/>
        <w:jc w:val="both"/>
        <w:rPr>
          <w:rFonts w:ascii="Corbel" w:hAnsi="Corbel" w:cs="Arial"/>
          <w:iCs/>
          <w:color w:val="000000"/>
          <w:sz w:val="22"/>
          <w:szCs w:val="20"/>
          <w:lang w:eastAsia="en-GB"/>
        </w:rPr>
      </w:pPr>
    </w:p>
    <w:p w14:paraId="1282E664" w14:textId="77777777" w:rsidR="001F25F3" w:rsidRDefault="001F25F3" w:rsidP="001F25F3">
      <w:pPr>
        <w:autoSpaceDE w:val="0"/>
        <w:autoSpaceDN w:val="0"/>
        <w:adjustRightInd w:val="0"/>
        <w:ind w:left="-284" w:right="-858"/>
        <w:jc w:val="both"/>
        <w:rPr>
          <w:rFonts w:ascii="Corbel" w:hAnsi="Corbel" w:cs="Arial"/>
          <w:iCs/>
          <w:color w:val="000000"/>
          <w:sz w:val="22"/>
          <w:szCs w:val="20"/>
          <w:lang w:eastAsia="en-GB"/>
        </w:rPr>
      </w:pPr>
      <w:r>
        <w:rPr>
          <w:rFonts w:ascii="Corbel" w:hAnsi="Corbel" w:cs="Arial"/>
          <w:iCs/>
          <w:color w:val="000000"/>
          <w:sz w:val="22"/>
          <w:szCs w:val="20"/>
          <w:lang w:eastAsia="en-GB"/>
        </w:rPr>
        <w:t xml:space="preserve">Rezultati </w:t>
      </w:r>
    </w:p>
    <w:p w14:paraId="42CD576E" w14:textId="77777777" w:rsidR="001F25F3" w:rsidRPr="001F25F3" w:rsidRDefault="001F25F3" w:rsidP="001F25F3">
      <w:pPr>
        <w:autoSpaceDE w:val="0"/>
        <w:autoSpaceDN w:val="0"/>
        <w:adjustRightInd w:val="0"/>
        <w:ind w:left="-284" w:right="-858"/>
        <w:jc w:val="both"/>
        <w:rPr>
          <w:rFonts w:ascii="Corbel" w:hAnsi="Corbel" w:cs="Arial"/>
          <w:iCs/>
          <w:color w:val="000000"/>
          <w:sz w:val="22"/>
          <w:szCs w:val="20"/>
          <w:lang w:eastAsia="en-GB"/>
        </w:rPr>
      </w:pPr>
      <w:r>
        <w:rPr>
          <w:rFonts w:ascii="Corbel" w:hAnsi="Corbel" w:cs="Arial"/>
          <w:iCs/>
          <w:color w:val="000000"/>
          <w:sz w:val="22"/>
          <w:szCs w:val="20"/>
          <w:lang w:eastAsia="en-GB"/>
        </w:rPr>
        <w:t>-istraživanje je u toku-</w:t>
      </w:r>
    </w:p>
    <w:p w14:paraId="5A9FED47" w14:textId="77777777" w:rsidR="00BA5991" w:rsidRPr="001F25F3" w:rsidRDefault="00BA5991" w:rsidP="00BA5991">
      <w:pPr>
        <w:tabs>
          <w:tab w:val="left" w:pos="2250"/>
        </w:tabs>
        <w:autoSpaceDE w:val="0"/>
        <w:autoSpaceDN w:val="0"/>
        <w:adjustRightInd w:val="0"/>
        <w:rPr>
          <w:rFonts w:ascii="Corbel" w:hAnsi="Corbel" w:cs="Arial"/>
          <w:iCs/>
          <w:color w:val="000000"/>
          <w:sz w:val="22"/>
          <w:szCs w:val="20"/>
          <w:lang w:eastAsia="en-GB"/>
        </w:rPr>
      </w:pPr>
    </w:p>
    <w:p w14:paraId="445EA039" w14:textId="77777777" w:rsidR="00BA5991" w:rsidRPr="001F25F3" w:rsidRDefault="00BA5991" w:rsidP="00BA5991">
      <w:pPr>
        <w:autoSpaceDE w:val="0"/>
        <w:autoSpaceDN w:val="0"/>
        <w:adjustRightInd w:val="0"/>
        <w:ind w:left="284"/>
        <w:rPr>
          <w:rFonts w:ascii="Corbel" w:hAnsi="Corbel" w:cs="Arial"/>
          <w:i/>
          <w:iCs/>
          <w:color w:val="000000"/>
          <w:sz w:val="22"/>
          <w:szCs w:val="20"/>
          <w:lang w:eastAsia="en-GB"/>
        </w:rPr>
      </w:pPr>
    </w:p>
    <w:p w14:paraId="7D3585F7" w14:textId="77777777" w:rsidR="0010537B" w:rsidRPr="001F25F3" w:rsidRDefault="0010537B">
      <w:pPr>
        <w:rPr>
          <w:rFonts w:ascii="Corbel" w:hAnsi="Corbel"/>
          <w:i/>
          <w:sz w:val="28"/>
        </w:rPr>
      </w:pPr>
    </w:p>
    <w:sectPr w:rsidR="0010537B" w:rsidRPr="001F25F3" w:rsidSect="00C41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Time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Times-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7D09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501"/>
    <w:rsid w:val="0010537B"/>
    <w:rsid w:val="001F25F3"/>
    <w:rsid w:val="003371F9"/>
    <w:rsid w:val="00441501"/>
    <w:rsid w:val="008D6574"/>
    <w:rsid w:val="00BA5991"/>
    <w:rsid w:val="00C4129C"/>
    <w:rsid w:val="00EB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2D6CA"/>
  <w15:docId w15:val="{BD8A16A2-FA0D-466E-A861-6E527CC6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991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Podgorac</dc:creator>
  <cp:lastModifiedBy>PC2019</cp:lastModifiedBy>
  <cp:revision>2</cp:revision>
  <dcterms:created xsi:type="dcterms:W3CDTF">2020-02-03T08:08:00Z</dcterms:created>
  <dcterms:modified xsi:type="dcterms:W3CDTF">2020-02-03T08:08:00Z</dcterms:modified>
</cp:coreProperties>
</file>